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3aroiph9i9v" w:id="0"/>
      <w:bookmarkEnd w:id="0"/>
      <w:r w:rsidDel="00000000" w:rsidR="00000000" w:rsidRPr="00000000">
        <w:rPr>
          <w:rtl w:val="0"/>
        </w:rPr>
        <w:t xml:space="preserve">Великая война за пряность (10174-10175)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Война за пряность завершилась слишком недавно, чтобы осмысливать её итоги с высоты исторического опыта, однако современные аналитики сходятся на том, что её причина – экономическая.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Связана она с запасами пряности. Запрет на формирование запасов пряности существует многие тысячелетия и обусловлен он простой экономической логикой: если в чьём-то единоличном владении обнаружится запас пряности, сопоставимый с годовыми запросами Гильдии или превосходящий их, этот кто-то сможет крайне существенно влиять на политику Гильдии в отношении как торговых перевозок, так и перемещения войск. Даже император должен подчиняться этому запрету. Именно поэтому не существует прямого императорского держания Арракиса.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Однако, несмотря на существование запрета на поддержание запасов пряности, фактически за ним следят не слишком строго. Главное – не испытывать пределы императорского терпения, и долгое время их никто не испытывал.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Безусловно, слышится много обвинений в адрес Шаддама IV – прежде всего, в несоразмерности степени обоснованности подозрений и причинённого ущерба. Однако в защиту императора следует сказать, что он всех предупредил, и не единожды.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Известно, что император Шаддам получил некий доклад или донос, вызвавший резкую мобилизацию всех институтов двора. Вскоре после этого император потребовал декларировать имеющиеся запасы пряности, а при превышении лимита – передать их для продажи в определённом ритме, не нарушающем экономику.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Неудивительно, что энтузиастов не нашлось. Те, кто продемонстрировал наличие у себя запасов пряности, показал такие крохи, что смехотворно было их и предъявлять. Безусловно, истинное положение дел это не отражало.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После этого император сказал, что даёт месяц на устранение нарушений, после чего всем виновным предлагается уповать только на прочность своих хранилищ и на милость Вседержителя.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Первый удар был нанесён по Зановару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ind w:firstLine="720"/>
        <w:rPr/>
      </w:pPr>
      <w:bookmarkStart w:colFirst="0" w:colLast="0" w:name="_i6mkx5ho7wtu" w:id="1"/>
      <w:bookmarkEnd w:id="1"/>
      <w:r w:rsidDel="00000000" w:rsidR="00000000" w:rsidRPr="00000000">
        <w:rPr>
          <w:rtl w:val="0"/>
        </w:rPr>
        <w:t xml:space="preserve">Зановар (конец 10174 года)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Несколько крупных городов планеты были полностью уничтожены. Количество погибших исчисляется миллионами. Талигари ушли в глухое молчание. Жалобу в Ландсраад не подавали.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ind w:firstLine="720"/>
        <w:rPr/>
      </w:pPr>
      <w:bookmarkStart w:colFirst="0" w:colLast="0" w:name="_ooq39u24jnfm" w:id="2"/>
      <w:bookmarkEnd w:id="2"/>
      <w:r w:rsidDel="00000000" w:rsidR="00000000" w:rsidRPr="00000000">
        <w:rPr>
          <w:rtl w:val="0"/>
        </w:rPr>
        <w:t xml:space="preserve">Корона (начало 10175)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Полностью уничтожена промышленная луна Ричезе Корона. Взорван запас зеркал – специфических энергонакопителей, которые производил дом Ричезе. В результате вспышки, многократно усиленной зеркалами, на самой Ричезе ослепло огромное количество людей. Была ли пряность, не известно.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ind w:firstLine="720"/>
        <w:rPr/>
      </w:pPr>
      <w:bookmarkStart w:colFirst="0" w:colLast="0" w:name="_kjbeu5xmvyee" w:id="3"/>
      <w:bookmarkEnd w:id="3"/>
      <w:r w:rsidDel="00000000" w:rsidR="00000000" w:rsidRPr="00000000">
        <w:rPr>
          <w:rtl w:val="0"/>
        </w:rPr>
        <w:t xml:space="preserve">Биккаль (10175)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  <w:t xml:space="preserve">На независимой планете Биккаль в результате утечки дефолианта с карантинного корабля была уничтожена значительная часть флоры. Ходили слухи, что это – месть императора за невыдачу запасов пряности. Известно, что император некогда обязался не вмешиваться в дела Биккаля, поэтому инспекция силами императорских служб была невозможна, а продажное правительство планеты могло спрятать на ней что угодно. И император якобы отомстил таким образом – чтобы не злоупотребляли своим особым статусом. Однако правительство Биккаля никаких претензий не выдвигало, а подобные инсинуации гасило в зародыше, говоря, что инспекция была проведена, и пряности обнаружено не было.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ind w:firstLine="720"/>
        <w:rPr/>
      </w:pPr>
      <w:bookmarkStart w:colFirst="0" w:colLast="0" w:name="_hxmyh795k75s" w:id="4"/>
      <w:bookmarkEnd w:id="4"/>
      <w:r w:rsidDel="00000000" w:rsidR="00000000" w:rsidRPr="00000000">
        <w:rPr>
          <w:rtl w:val="0"/>
        </w:rPr>
        <w:t xml:space="preserve">Арракис (10175)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/>
      </w:pPr>
      <w:r w:rsidDel="00000000" w:rsidR="00000000" w:rsidRPr="00000000">
        <w:rPr>
          <w:rtl w:val="0"/>
        </w:rPr>
        <w:t xml:space="preserve">Император с существенным контингентом сардаукаров прибыл на Арракис, дабы провести инспекцию самой планеты на предмет незаконных хранилищ. Поскольку все были уверены, что у Харконненов таковые есть, поползли слухи о том, что император собирается провести на Арракисе военную акцию и едва ли не взять под персональный контроль добычу. Были и более дикие бредни: мол, император окончательно сошёл с ума и решил уничтожить Арракис, чтобы пряности не было ни у кого.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/>
      </w:pPr>
      <w:r w:rsidDel="00000000" w:rsidR="00000000" w:rsidRPr="00000000">
        <w:rPr>
          <w:rtl w:val="0"/>
        </w:rPr>
        <w:t xml:space="preserve">Но всё закончилось мирно. Владимир Харконнен показал всё, что попросили, хладнокровно выдержал расспросы высокого гостя и проводил его со всеми необходимыми церемониями. Держался барон с достоинством, страха не выказывал, а ещё и, говорят, даже в Ландсраад наябедничал, что почётная свита у императора крупновата для светского визита. Справедливости ради, она действительно была крупновата, но дальше пикировок в Ландсрааде дело не пошло.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